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2DA" w14:textId="77777777" w:rsidR="00B92999" w:rsidRPr="00B92999" w:rsidRDefault="00B92999" w:rsidP="00B92999">
      <w:pPr>
        <w:shd w:val="clear" w:color="auto" w:fill="FFFFFF"/>
        <w:spacing w:before="100" w:beforeAutospacing="1" w:after="100" w:afterAutospacing="1" w:line="330" w:lineRule="atLeast"/>
        <w:rPr>
          <w:rFonts w:ascii="Source Sans Pro" w:eastAsia="Times New Roman" w:hAnsi="Source Sans Pro" w:cs="Times New Roman"/>
          <w:b/>
          <w:bCs/>
          <w:color w:val="000000"/>
          <w:sz w:val="32"/>
          <w:szCs w:val="32"/>
          <w:lang w:eastAsia="pl-PL"/>
        </w:rPr>
      </w:pPr>
      <w:r w:rsidRPr="00B92999">
        <w:rPr>
          <w:rFonts w:ascii="Source Sans Pro" w:eastAsia="Times New Roman" w:hAnsi="Source Sans Pro" w:cs="Times New Roman"/>
          <w:b/>
          <w:bCs/>
          <w:color w:val="000000"/>
          <w:sz w:val="32"/>
          <w:szCs w:val="32"/>
          <w:lang w:eastAsia="pl-PL"/>
        </w:rPr>
        <w:t>Organiczne minerały wspierają jakość nóżek brojlerów</w:t>
      </w:r>
    </w:p>
    <w:p w14:paraId="523B1897" w14:textId="77777777" w:rsidR="00B92999" w:rsidRPr="00B92999" w:rsidRDefault="00B92999" w:rsidP="00B92999">
      <w:pPr>
        <w:shd w:val="clear" w:color="auto" w:fill="FFFFFF"/>
        <w:spacing w:before="100" w:beforeAutospacing="1" w:after="100" w:afterAutospacing="1" w:line="330" w:lineRule="atLeast"/>
        <w:rPr>
          <w:rFonts w:ascii="Source Sans Pro" w:eastAsia="Times New Roman" w:hAnsi="Source Sans Pro" w:cs="Times New Roman"/>
          <w:color w:val="000000"/>
          <w:sz w:val="27"/>
          <w:szCs w:val="27"/>
          <w:lang w:eastAsia="pl-PL"/>
        </w:rPr>
      </w:pPr>
      <w:r w:rsidRPr="00B92999">
        <w:rPr>
          <w:rFonts w:ascii="Source Sans Pro" w:eastAsia="Times New Roman" w:hAnsi="Source Sans Pro" w:cs="Times New Roman"/>
          <w:color w:val="000000"/>
          <w:sz w:val="27"/>
          <w:szCs w:val="27"/>
          <w:lang w:eastAsia="pl-PL"/>
        </w:rPr>
        <w:fldChar w:fldCharType="begin"/>
      </w:r>
      <w:r w:rsidRPr="00B92999">
        <w:rPr>
          <w:rFonts w:ascii="Source Sans Pro" w:eastAsia="Times New Roman" w:hAnsi="Source Sans Pro" w:cs="Times New Roman"/>
          <w:color w:val="000000"/>
          <w:sz w:val="27"/>
          <w:szCs w:val="27"/>
          <w:lang w:eastAsia="pl-PL"/>
        </w:rPr>
        <w:instrText xml:space="preserve"> INCLUDEPICTURE "https://content.yudu.com/web/1r3p1/0A1zifp/PoultryWorld2021-8/html/htmlArticles/articles_0oz8_bAeTzlavO0k/images/IMG_tkf188828b.jpg" \* MERGEFORMATINET </w:instrText>
      </w:r>
      <w:r w:rsidRPr="00B92999">
        <w:rPr>
          <w:rFonts w:ascii="Source Sans Pro" w:eastAsia="Times New Roman" w:hAnsi="Source Sans Pro" w:cs="Times New Roman"/>
          <w:color w:val="000000"/>
          <w:sz w:val="27"/>
          <w:szCs w:val="27"/>
          <w:lang w:eastAsia="pl-PL"/>
        </w:rPr>
        <w:fldChar w:fldCharType="separate"/>
      </w:r>
      <w:r w:rsidRPr="00B92999">
        <w:rPr>
          <w:rFonts w:ascii="Source Sans Pro" w:eastAsia="Times New Roman" w:hAnsi="Source Sans Pro" w:cs="Times New Roman"/>
          <w:color w:val="000000"/>
          <w:sz w:val="27"/>
          <w:szCs w:val="27"/>
          <w:lang w:eastAsia="pl-PL"/>
        </w:rPr>
        <w:pict w14:anchorId="242F5C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n day 42, two chicks per pen were scored for footpad lesions. These chicks were then sacrificed for necropsy and the left leg was scored for abnormalities and tibia strength." style="width:457.5pt;height:304.5pt">
            <v:imagedata r:id="rId4" r:href="rId5"/>
          </v:shape>
        </w:pict>
      </w:r>
      <w:r w:rsidRPr="00B92999">
        <w:rPr>
          <w:rFonts w:ascii="Source Sans Pro" w:eastAsia="Times New Roman" w:hAnsi="Source Sans Pro" w:cs="Times New Roman"/>
          <w:color w:val="000000"/>
          <w:sz w:val="27"/>
          <w:szCs w:val="27"/>
          <w:lang w:eastAsia="pl-PL"/>
        </w:rPr>
        <w:fldChar w:fldCharType="end"/>
      </w:r>
    </w:p>
    <w:p w14:paraId="402B3910" w14:textId="77777777" w:rsidR="00B92999" w:rsidRPr="00B92999" w:rsidRDefault="00B92999" w:rsidP="00B92999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Source Sans Pro" w:eastAsia="Times New Roman" w:hAnsi="Source Sans Pro" w:cs="Times New Roman"/>
          <w:i/>
          <w:iCs/>
          <w:color w:val="000000"/>
          <w:kern w:val="36"/>
          <w:sz w:val="24"/>
          <w:szCs w:val="24"/>
          <w:lang w:eastAsia="pl-PL"/>
        </w:rPr>
      </w:pPr>
      <w:r w:rsidRPr="00B92999">
        <w:rPr>
          <w:rFonts w:ascii="Source Sans Pro" w:eastAsia="Times New Roman" w:hAnsi="Source Sans Pro" w:cs="Times New Roman"/>
          <w:i/>
          <w:iCs/>
          <w:color w:val="000000"/>
          <w:kern w:val="36"/>
          <w:sz w:val="24"/>
          <w:szCs w:val="24"/>
          <w:lang w:eastAsia="pl-PL"/>
        </w:rPr>
        <w:t>W 42 dniu, dwa pisklęta z każdego kojca były oceniane pod kątem zmian na opuszkach stóp. Kurczęta te zostały następnie zabite w celu przeprowadzenia sekcji zwłok, a lewa noga została oceniona pod kątem nieprawidłowości i wytrzymałości kości piszczelowej.</w:t>
      </w:r>
    </w:p>
    <w:p w14:paraId="5538FD58" w14:textId="77777777" w:rsidR="00B92999" w:rsidRPr="00B92999" w:rsidRDefault="00B92999" w:rsidP="00B92999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Source Sans Pro" w:eastAsia="Times New Roman" w:hAnsi="Source Sans Pro" w:cs="Times New Roman"/>
          <w:b/>
          <w:bCs/>
          <w:color w:val="000000"/>
          <w:kern w:val="36"/>
          <w:sz w:val="24"/>
          <w:szCs w:val="24"/>
          <w:lang w:eastAsia="pl-PL"/>
        </w:rPr>
      </w:pPr>
      <w:r w:rsidRPr="00B92999">
        <w:rPr>
          <w:rFonts w:ascii="Source Sans Pro" w:eastAsia="Times New Roman" w:hAnsi="Source Sans Pro" w:cs="Times New Roman"/>
          <w:b/>
          <w:bCs/>
          <w:color w:val="000000"/>
          <w:kern w:val="36"/>
          <w:sz w:val="24"/>
          <w:szCs w:val="24"/>
          <w:lang w:eastAsia="pl-PL"/>
        </w:rPr>
        <w:t>U brojlerów problemy z nogami mogą prowadzić do obniżenia zdrowotności i dobrostanu zwierząt, ale także do wyższej śmiertelności i niższej wydajności przetwórczej. Zapobieganie problemom z nogami ma zatem ogromne znaczenie zarówno dla ptaków, jak i dla hodowców brojlerów.</w:t>
      </w:r>
    </w:p>
    <w:p w14:paraId="065BED58" w14:textId="77777777" w:rsidR="00B92999" w:rsidRPr="00B92999" w:rsidRDefault="00B92999" w:rsidP="00B92999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Source Sans Pro" w:eastAsia="Times New Roman" w:hAnsi="Source Sans Pro" w:cs="Times New Roman"/>
          <w:b/>
          <w:bCs/>
          <w:color w:val="000000"/>
          <w:kern w:val="36"/>
          <w:sz w:val="24"/>
          <w:szCs w:val="24"/>
          <w:lang w:eastAsia="pl-PL"/>
        </w:rPr>
      </w:pPr>
      <w:r w:rsidRPr="00B92999">
        <w:rPr>
          <w:rFonts w:ascii="Source Sans Pro" w:eastAsia="Times New Roman" w:hAnsi="Source Sans Pro" w:cs="Times New Roman"/>
          <w:b/>
          <w:bCs/>
          <w:color w:val="000000"/>
          <w:kern w:val="36"/>
          <w:sz w:val="24"/>
          <w:szCs w:val="24"/>
          <w:lang w:eastAsia="pl-PL"/>
        </w:rPr>
        <w:t>Zdrowie</w:t>
      </w:r>
    </w:p>
    <w:p w14:paraId="0FACEA51" w14:textId="77777777" w:rsidR="00B92999" w:rsidRPr="00B92999" w:rsidRDefault="00B92999" w:rsidP="00B92999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</w:pPr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 xml:space="preserve">Opracowanie: Henry van den Brand, </w:t>
      </w:r>
      <w:proofErr w:type="spellStart"/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>Bahadir</w:t>
      </w:r>
      <w:proofErr w:type="spellEnd"/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 xml:space="preserve"> </w:t>
      </w:r>
      <w:proofErr w:type="spellStart"/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>Can</w:t>
      </w:r>
      <w:proofErr w:type="spellEnd"/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 xml:space="preserve"> </w:t>
      </w:r>
      <w:proofErr w:type="spellStart"/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>Güz</w:t>
      </w:r>
      <w:proofErr w:type="spellEnd"/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 xml:space="preserve">, </w:t>
      </w:r>
      <w:proofErr w:type="spellStart"/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>Roos</w:t>
      </w:r>
      <w:proofErr w:type="spellEnd"/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 xml:space="preserve"> </w:t>
      </w:r>
      <w:proofErr w:type="spellStart"/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>Molenaar</w:t>
      </w:r>
      <w:proofErr w:type="spellEnd"/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 xml:space="preserve">, Ingrid de </w:t>
      </w:r>
      <w:proofErr w:type="spellStart"/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>Jong</w:t>
      </w:r>
      <w:proofErr w:type="spellEnd"/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 xml:space="preserve">, Uniwersytet </w:t>
      </w:r>
      <w:proofErr w:type="spellStart"/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>Wageningen</w:t>
      </w:r>
      <w:proofErr w:type="spellEnd"/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 xml:space="preserve"> i badania naukowe</w:t>
      </w:r>
    </w:p>
    <w:p w14:paraId="77A5D261" w14:textId="77777777" w:rsidR="00B92999" w:rsidRPr="00B92999" w:rsidRDefault="00B92999" w:rsidP="00B92999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</w:pPr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 xml:space="preserve">Jednym z czynników, który odgrywa ważną rolę w rozwoju kości nóg, a tym samym w perspektywie zapobiegania problemom z nogami w późniejszym życiu, jest odżywianie. W szczególności minerały odgrywają ważną rolę w tworzeniu kości. Ponieważ brojlery mają szybkie tempo wzrostu i są ubijane w stosunkowo młodym wieku, ważne jest, aby kość piszczelowa rozwijała się szybko. Dlatego też dostępność minerałów z diety musi być również wysoka. Źródła minerałów można podzielić na makroelementy (wapń i fosfor) oraz pierwiastki śladowe (np. żelazo, miedź, cynk, mangan i selen). Wszystkie te minerały pochodzą z naturalnych źródeł, zazwyczaj w postaci soli. Są to tak zwane minerały nieorganiczne i większość diet dla brojlerów zawiera właśnie takie minerały nieorganiczne. </w:t>
      </w:r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lastRenderedPageBreak/>
        <w:t xml:space="preserve">Jednakże, minerały mogą być również dołączone do białka lub aminokwasu i są wtedy nazywane minerałami organicznymi. Minerały organiczne są szybciej i lepiej wchłaniane w jelitach brojlerów niż minerały nieorganiczne. Zapewnia to większą dostępność minerałów i może potencjalnie prowadzić do lepszego rozwoju kości i mniejszej ilości problemów z nogami. Nie wiadomo jednak, czy tak jest, czy też stosowanie organicznych makro minerałów ma taki sam wpływ na rozwój kości jak stosowanie organicznych pierwiastków śladowych. Uniwersytet </w:t>
      </w:r>
      <w:proofErr w:type="spellStart"/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>Wageningen</w:t>
      </w:r>
      <w:proofErr w:type="spellEnd"/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 xml:space="preserve"> i ośrodek badawczy </w:t>
      </w:r>
      <w:proofErr w:type="spellStart"/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>Wageningen</w:t>
      </w:r>
      <w:proofErr w:type="spellEnd"/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 xml:space="preserve"> zbadały tę kwestię w eksperymencie finansowanym przez holenderskie Ministerstwo Rolnictwa, Środowiska i Jakości Żywności, </w:t>
      </w:r>
      <w:proofErr w:type="spellStart"/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>Aviagen</w:t>
      </w:r>
      <w:proofErr w:type="spellEnd"/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 xml:space="preserve">, </w:t>
      </w:r>
      <w:proofErr w:type="spellStart"/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>Darling</w:t>
      </w:r>
      <w:proofErr w:type="spellEnd"/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 xml:space="preserve"> </w:t>
      </w:r>
      <w:proofErr w:type="spellStart"/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>Ingredients</w:t>
      </w:r>
      <w:proofErr w:type="spellEnd"/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 xml:space="preserve">, </w:t>
      </w:r>
      <w:proofErr w:type="spellStart"/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>ForFarmers</w:t>
      </w:r>
      <w:proofErr w:type="spellEnd"/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 xml:space="preserve">, </w:t>
      </w:r>
      <w:proofErr w:type="spellStart"/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>Hubbard</w:t>
      </w:r>
      <w:proofErr w:type="spellEnd"/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 xml:space="preserve">, </w:t>
      </w:r>
      <w:proofErr w:type="spellStart"/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>Marel</w:t>
      </w:r>
      <w:proofErr w:type="spellEnd"/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 xml:space="preserve"> </w:t>
      </w:r>
      <w:proofErr w:type="spellStart"/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>Stork</w:t>
      </w:r>
      <w:proofErr w:type="spellEnd"/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 xml:space="preserve"> </w:t>
      </w:r>
      <w:proofErr w:type="spellStart"/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>Poultry</w:t>
      </w:r>
      <w:proofErr w:type="spellEnd"/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 xml:space="preserve">, </w:t>
      </w:r>
      <w:proofErr w:type="spellStart"/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>Nepluvi</w:t>
      </w:r>
      <w:proofErr w:type="spellEnd"/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 xml:space="preserve"> i </w:t>
      </w:r>
      <w:proofErr w:type="spellStart"/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>Nutreco</w:t>
      </w:r>
      <w:proofErr w:type="spellEnd"/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>.</w:t>
      </w:r>
    </w:p>
    <w:p w14:paraId="2F84D2D8" w14:textId="77777777" w:rsidR="00B92999" w:rsidRPr="00B92999" w:rsidRDefault="00B92999" w:rsidP="00B92999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Source Sans Pro" w:eastAsia="Times New Roman" w:hAnsi="Source Sans Pro" w:cs="Times New Roman"/>
          <w:b/>
          <w:bCs/>
          <w:color w:val="000000"/>
          <w:kern w:val="36"/>
          <w:sz w:val="24"/>
          <w:szCs w:val="24"/>
          <w:lang w:eastAsia="pl-PL"/>
        </w:rPr>
      </w:pPr>
      <w:r w:rsidRPr="00B92999">
        <w:rPr>
          <w:rFonts w:ascii="Source Sans Pro" w:eastAsia="Times New Roman" w:hAnsi="Source Sans Pro" w:cs="Times New Roman"/>
          <w:b/>
          <w:bCs/>
          <w:color w:val="000000"/>
          <w:kern w:val="36"/>
          <w:sz w:val="24"/>
          <w:szCs w:val="24"/>
          <w:lang w:eastAsia="pl-PL"/>
        </w:rPr>
        <w:t>Eksperyment</w:t>
      </w:r>
    </w:p>
    <w:p w14:paraId="159968D6" w14:textId="77777777" w:rsidR="00B92999" w:rsidRPr="00B92999" w:rsidRDefault="00B92999" w:rsidP="00B92999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</w:pPr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 xml:space="preserve">Jaja pochodzące od stada rodzicielskiego Ross 308, ważące od 61,0 do 65,0 gramów, inkubowano w zakładzie doświadczalnym Uniwersytetu i Badań </w:t>
      </w:r>
      <w:proofErr w:type="spellStart"/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>Wageningen</w:t>
      </w:r>
      <w:proofErr w:type="spellEnd"/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 xml:space="preserve">. Po wylęgu, 864 pisklęta płci męskiej zostały przetransportowane do ośrodka badawczego </w:t>
      </w:r>
      <w:proofErr w:type="spellStart"/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>ForFarmers</w:t>
      </w:r>
      <w:proofErr w:type="spellEnd"/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 xml:space="preserve"> w </w:t>
      </w:r>
      <w:proofErr w:type="spellStart"/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>Nijkerk</w:t>
      </w:r>
      <w:proofErr w:type="spellEnd"/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>. Pisklęta zostały podzielone na 72 kojce po 12 sztuk w każdym kojcu. Powierzchnia kojców wynosiła 0,90 m2 , a pisklęta miały dostęp do wiórów drewnianych jako materiału ściółkowego. Temperatura w kurniku wynosiła początkowo 32°C i została obniżona do 22°C w 42 dniu. Pisklęta miały zapewnione ciągłe światło przez pierwsze trzy dni, a następnie otrzymywały 16 godzin światła i 8 godzin ciemności dziennie. Pisklęta otrzymały szczepionkę IB w dniu przybycia oraz szczepionkę NCD w 11 dniu.</w:t>
      </w:r>
    </w:p>
    <w:p w14:paraId="39578E58" w14:textId="77777777" w:rsidR="00B92999" w:rsidRPr="00B92999" w:rsidRDefault="00B92999" w:rsidP="00B92999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Source Sans Pro" w:eastAsia="Times New Roman" w:hAnsi="Source Sans Pro" w:cs="Times New Roman"/>
          <w:b/>
          <w:bCs/>
          <w:color w:val="000000"/>
          <w:kern w:val="36"/>
          <w:sz w:val="24"/>
          <w:szCs w:val="24"/>
          <w:lang w:eastAsia="pl-PL"/>
        </w:rPr>
      </w:pPr>
      <w:r w:rsidRPr="00B92999">
        <w:rPr>
          <w:rFonts w:ascii="Source Sans Pro" w:eastAsia="Times New Roman" w:hAnsi="Source Sans Pro" w:cs="Times New Roman"/>
          <w:b/>
          <w:bCs/>
          <w:color w:val="000000"/>
          <w:kern w:val="36"/>
          <w:sz w:val="24"/>
          <w:szCs w:val="24"/>
          <w:lang w:eastAsia="pl-PL"/>
        </w:rPr>
        <w:t>Diety</w:t>
      </w:r>
    </w:p>
    <w:p w14:paraId="6EFC8D13" w14:textId="77777777" w:rsidR="00B92999" w:rsidRPr="00B92999" w:rsidRDefault="00B92999" w:rsidP="00B92999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</w:pPr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>Wszystkie diety były identyczne z wyjątkiem rodzaju makroskładników mineralnych (wapń i fosfor) oraz pierwiastków śladowych (żelazo, miedź, cynk, mangan i selen). Kurczęta w 72 kojcach podzielono na cztery sposoby żywienia, tak aby można było zbadać wpływ surowców nieorganicznych i organicznych zarówno dla makroelementów, jak i pierwiastków śladowych. Były to następujące reżimy żywieniowe:</w:t>
      </w:r>
    </w:p>
    <w:p w14:paraId="69BCFA33" w14:textId="77777777" w:rsidR="00B92999" w:rsidRPr="00B92999" w:rsidRDefault="00B92999" w:rsidP="00B92999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</w:pPr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>- Nieorganiczne makro minerały i nieorganiczne pierwiastki śladowe;</w:t>
      </w:r>
    </w:p>
    <w:p w14:paraId="11D770BD" w14:textId="77777777" w:rsidR="00B92999" w:rsidRPr="00B92999" w:rsidRDefault="00B92999" w:rsidP="00B92999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</w:pPr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>- nieorganiczne makroskładniki mineralne i organiczne pierwiastki śladowe;</w:t>
      </w:r>
    </w:p>
    <w:p w14:paraId="110CBFF4" w14:textId="77777777" w:rsidR="00B92999" w:rsidRPr="00B92999" w:rsidRDefault="00B92999" w:rsidP="00B92999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</w:pPr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>- organiczne makroskładniki mineralne i nieorganiczne pierwiastki śladowe, oraz</w:t>
      </w:r>
    </w:p>
    <w:p w14:paraId="312CBD72" w14:textId="77777777" w:rsidR="00B92999" w:rsidRPr="00B92999" w:rsidRDefault="00B92999" w:rsidP="00B92999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</w:pPr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>- makroelementy organiczne i organiczne pierwiastki śladowe.</w:t>
      </w:r>
    </w:p>
    <w:p w14:paraId="1C6C9509" w14:textId="77777777" w:rsidR="00B92999" w:rsidRPr="00B92999" w:rsidRDefault="00B92999" w:rsidP="00B92999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</w:pPr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 xml:space="preserve">Zastosowano trójfazowy system żywienia (dni od 0 do 10, od 11 do 28 i od 28 do 42), a w każdej fazie żywienia zastosowano cztery metody żywienia. Pisklęta były karmione ad </w:t>
      </w:r>
      <w:proofErr w:type="spellStart"/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>lib</w:t>
      </w:r>
      <w:proofErr w:type="spellEnd"/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 xml:space="preserve"> i miały nieograniczony dostęp do wody.</w:t>
      </w:r>
    </w:p>
    <w:p w14:paraId="0C9E2CD9" w14:textId="77777777" w:rsidR="00B92999" w:rsidRPr="00B92999" w:rsidRDefault="00B92999" w:rsidP="00B92999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Source Sans Pro" w:eastAsia="Times New Roman" w:hAnsi="Source Sans Pro" w:cs="Times New Roman"/>
          <w:b/>
          <w:bCs/>
          <w:color w:val="000000"/>
          <w:kern w:val="36"/>
          <w:sz w:val="24"/>
          <w:szCs w:val="24"/>
          <w:lang w:eastAsia="pl-PL"/>
        </w:rPr>
      </w:pPr>
    </w:p>
    <w:p w14:paraId="2B2B4B9D" w14:textId="77777777" w:rsidR="00B92999" w:rsidRPr="00B92999" w:rsidRDefault="00B92999" w:rsidP="00B92999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Source Sans Pro" w:eastAsia="Times New Roman" w:hAnsi="Source Sans Pro" w:cs="Times New Roman"/>
          <w:b/>
          <w:bCs/>
          <w:color w:val="000000"/>
          <w:kern w:val="36"/>
          <w:sz w:val="24"/>
          <w:szCs w:val="24"/>
          <w:lang w:eastAsia="pl-PL"/>
        </w:rPr>
      </w:pPr>
    </w:p>
    <w:p w14:paraId="37008427" w14:textId="77777777" w:rsidR="00B92999" w:rsidRPr="00B92999" w:rsidRDefault="00B92999" w:rsidP="00B92999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Source Sans Pro" w:eastAsia="Times New Roman" w:hAnsi="Source Sans Pro" w:cs="Times New Roman"/>
          <w:b/>
          <w:bCs/>
          <w:color w:val="000000"/>
          <w:kern w:val="36"/>
          <w:sz w:val="24"/>
          <w:szCs w:val="24"/>
          <w:lang w:eastAsia="pl-PL"/>
        </w:rPr>
      </w:pPr>
      <w:r w:rsidRPr="00B92999">
        <w:rPr>
          <w:rFonts w:ascii="Source Sans Pro" w:eastAsia="Times New Roman" w:hAnsi="Source Sans Pro" w:cs="Times New Roman"/>
          <w:b/>
          <w:bCs/>
          <w:color w:val="000000"/>
          <w:kern w:val="36"/>
          <w:sz w:val="24"/>
          <w:szCs w:val="24"/>
          <w:lang w:eastAsia="pl-PL"/>
        </w:rPr>
        <w:lastRenderedPageBreak/>
        <w:t>Pomiary</w:t>
      </w:r>
    </w:p>
    <w:p w14:paraId="29DA95E6" w14:textId="77777777" w:rsidR="00B92999" w:rsidRPr="00B92999" w:rsidRDefault="00B92999" w:rsidP="00B92999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</w:pPr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>Ptaki ważono przy umieszczaniu w stadzie oraz w dniach 10, 21, 27, 34 i 42. W tych samych dniach mierzono również spożycie paszy, tak aby można było obliczyć jej wykorzystanie. Śmiertelność była rejestrowana każdego dnia.</w:t>
      </w:r>
    </w:p>
    <w:p w14:paraId="41B56834" w14:textId="77777777" w:rsidR="00B92999" w:rsidRPr="00B92999" w:rsidRDefault="00B92999" w:rsidP="00B92999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</w:pPr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>W 42 dniu, dwa pisklęta z każdego kojca zostały ocenione pod kątem zmian w obrębie podnóżka. Pisklęta te zostały następnie uśmiercone w celu przeprowadzenia sekcji zwłok, a lewa noga została oceniona pod kątem nieprawidłowości (</w:t>
      </w:r>
      <w:proofErr w:type="spellStart"/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>chondronekroza</w:t>
      </w:r>
      <w:proofErr w:type="spellEnd"/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 xml:space="preserve"> bakteryjna z zapaleniem kości i szpiku, nieprawidłowości w płytce wzrostu nasady kości, </w:t>
      </w:r>
      <w:proofErr w:type="spellStart"/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>epifizjoliza</w:t>
      </w:r>
      <w:proofErr w:type="spellEnd"/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 xml:space="preserve"> i zmiany na opuszkach stóp). Z prawej nogi usunięto kość piszczelową i określono jej długość, grubość, objętość, zawartość minerałów i gęstość mineralną Następnie zmierzono, jak duża siła była potrzebna do złamania tych kości.</w:t>
      </w:r>
    </w:p>
    <w:p w14:paraId="676B6FF3" w14:textId="77777777" w:rsidR="00B92999" w:rsidRPr="00B92999" w:rsidRDefault="00B92999" w:rsidP="00B92999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Source Sans Pro" w:eastAsia="Times New Roman" w:hAnsi="Source Sans Pro" w:cs="Times New Roman"/>
          <w:b/>
          <w:bCs/>
          <w:color w:val="000000"/>
          <w:kern w:val="36"/>
          <w:sz w:val="24"/>
          <w:szCs w:val="24"/>
          <w:lang w:eastAsia="pl-PL"/>
        </w:rPr>
      </w:pPr>
      <w:r w:rsidRPr="00B92999">
        <w:rPr>
          <w:rFonts w:ascii="Source Sans Pro" w:eastAsia="Times New Roman" w:hAnsi="Source Sans Pro" w:cs="Times New Roman"/>
          <w:b/>
          <w:bCs/>
          <w:color w:val="000000"/>
          <w:kern w:val="36"/>
          <w:sz w:val="24"/>
          <w:szCs w:val="24"/>
          <w:lang w:eastAsia="pl-PL"/>
        </w:rPr>
        <w:t>Pozytywne efekty</w:t>
      </w:r>
    </w:p>
    <w:p w14:paraId="1FB2AE0C" w14:textId="77777777" w:rsidR="00B92999" w:rsidRPr="00B92999" w:rsidRDefault="00B92999" w:rsidP="00B92999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</w:pPr>
      <w:r w:rsidRPr="00B92999">
        <w:rPr>
          <w:rFonts w:ascii="Source Sans Pro" w:eastAsia="Times New Roman" w:hAnsi="Source Sans Pro" w:cs="Times New Roman"/>
          <w:color w:val="000000"/>
          <w:kern w:val="36"/>
          <w:sz w:val="24"/>
          <w:szCs w:val="24"/>
          <w:lang w:eastAsia="pl-PL"/>
        </w:rPr>
        <w:t>Na podstawie niniejszego badania można stwierdzić, że dodatek organicznych makroelementów i pierwiastków śladowych ma pozytywny wpływ na wzrost i wykorzystanie paszy przez brojlery. Jednakże, źródło wapnia i fosforu, w szczególności, wydaje się być również ważne dla rozwoju kości nóg, przy czym organiczny wapń i fosfor skutkuje lepszym rozwojem i mocniejszymi kośćmi. Przy lepszym rozwoju kości, ptak może być w stanie łatwiej znosić szybko rosnącą masę ciała, co skutkuje mniejszą liczbą problemów z nogami. To ostatnie nie mogło być wykazane w tym badaniu, ale może to mieć miejsce w przypadku wyższej gęstości obsady w warunkach chowu komercyjnego.</w:t>
      </w:r>
    </w:p>
    <w:p w14:paraId="7B6911ED" w14:textId="1B04E771" w:rsidR="00A93F38" w:rsidRPr="00B92999" w:rsidRDefault="00B92999">
      <w:pPr>
        <w:rPr>
          <w:b/>
          <w:bCs/>
        </w:rPr>
      </w:pPr>
      <w:r w:rsidRPr="00B92999">
        <w:rPr>
          <w:b/>
          <w:bCs/>
        </w:rPr>
        <w:t xml:space="preserve">Tłumaczenie </w:t>
      </w:r>
      <w:proofErr w:type="spellStart"/>
      <w:r w:rsidRPr="00B92999">
        <w:rPr>
          <w:b/>
          <w:bCs/>
        </w:rPr>
        <w:t>PZZHiPD</w:t>
      </w:r>
      <w:proofErr w:type="spellEnd"/>
    </w:p>
    <w:p w14:paraId="262F8A15" w14:textId="30CC6462" w:rsidR="00B92999" w:rsidRPr="00B92999" w:rsidRDefault="00B92999">
      <w:pPr>
        <w:rPr>
          <w:b/>
          <w:bCs/>
          <w:i/>
          <w:iCs/>
        </w:rPr>
      </w:pPr>
      <w:r w:rsidRPr="00B92999">
        <w:rPr>
          <w:b/>
          <w:bCs/>
          <w:i/>
          <w:iCs/>
        </w:rPr>
        <w:t>FINANSOWANE Z FUNDUSZU PROMOCJI MIĘSA DROBIOWEGO</w:t>
      </w:r>
    </w:p>
    <w:sectPr w:rsidR="00B92999" w:rsidRPr="00B9299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C400" w14:textId="77777777" w:rsidR="001A66B3" w:rsidRDefault="00B92999" w:rsidP="001A66B3">
    <w:pPr>
      <w:pStyle w:val="Stopka"/>
      <w:jc w:val="center"/>
    </w:pPr>
    <w:r w:rsidRPr="001A66B3">
      <w:rPr>
        <w:b/>
        <w:bCs/>
      </w:rPr>
      <w:t>FINANSOWANE Z FUNDU</w:t>
    </w:r>
    <w:r w:rsidRPr="001A66B3">
      <w:rPr>
        <w:b/>
        <w:bCs/>
      </w:rPr>
      <w:t>SZU PRO</w:t>
    </w:r>
    <w:r w:rsidRPr="001A66B3">
      <w:rPr>
        <w:b/>
        <w:bCs/>
      </w:rPr>
      <w:t>MOCJI MIĘSA DROBIOWEGO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99"/>
    <w:rsid w:val="00A93F38"/>
    <w:rsid w:val="00B9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A188D"/>
  <w15:chartTrackingRefBased/>
  <w15:docId w15:val="{A4292945-4162-42DC-8421-21E02E9A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92999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929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https://content.yudu.com/web/1r3p1/0A1zifp/PoultryWorld2021-8/html/htmlArticles/articles_0oz8_bAeTzlavO0k/images/IMG_tkf188828b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805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2021-10-17T12:55:00Z</dcterms:created>
  <dcterms:modified xsi:type="dcterms:W3CDTF">2021-10-17T12:57:00Z</dcterms:modified>
</cp:coreProperties>
</file>