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D430" w14:textId="77777777" w:rsidR="00005DAB" w:rsidRDefault="00005DAB" w:rsidP="00005DAB">
      <w:r>
        <w:t>Genetyka</w:t>
      </w:r>
    </w:p>
    <w:p w14:paraId="55F31D49" w14:textId="77777777" w:rsidR="00005DAB" w:rsidRDefault="00005DAB" w:rsidP="00005DAB">
      <w:r>
        <w:t>Informacje ogólne 10 lutego 2021 r.</w:t>
      </w:r>
    </w:p>
    <w:p w14:paraId="6AB77047" w14:textId="76778A84" w:rsidR="00005DAB" w:rsidRPr="00005DAB" w:rsidRDefault="00005DAB" w:rsidP="00005DAB">
      <w:pPr>
        <w:rPr>
          <w:b/>
          <w:bCs/>
          <w:sz w:val="32"/>
          <w:szCs w:val="32"/>
        </w:rPr>
      </w:pPr>
      <w:r w:rsidRPr="00005DAB">
        <w:rPr>
          <w:b/>
          <w:bCs/>
          <w:sz w:val="32"/>
          <w:szCs w:val="32"/>
        </w:rPr>
        <w:t>Genetyczna modyfikacja może zwiększyć produkcję w krajach rozwijających się</w:t>
      </w:r>
      <w:r>
        <w:rPr>
          <w:b/>
          <w:bCs/>
          <w:sz w:val="32"/>
          <w:szCs w:val="32"/>
        </w:rPr>
        <w:t>.</w:t>
      </w:r>
    </w:p>
    <w:p w14:paraId="1A5B502D" w14:textId="77777777" w:rsidR="00005DAB" w:rsidRDefault="00005DAB" w:rsidP="00005DAB">
      <w:pPr>
        <w:jc w:val="both"/>
      </w:pPr>
      <w:r>
        <w:t>Jak twierdzą naukowcy, produkcja drobiu w krajach o niskich i średnich dochodach mogłaby w znacznym stopniu poprawić się dzięki przenoszeniu dobrych genów między rasami w celu uzyskania potomstwa o przydatnych cechach</w:t>
      </w:r>
    </w:p>
    <w:p w14:paraId="3C1F95E8" w14:textId="77777777" w:rsidR="00005DAB" w:rsidRDefault="00005DAB" w:rsidP="00005DAB">
      <w:pPr>
        <w:jc w:val="both"/>
      </w:pPr>
      <w:r>
        <w:t>Do sterylnych męskich i żeńskich jaj kurzych wszczepiono komórki reprodukcyjne ptaków-dawców, a powstałe w ten sposób kurczęta skojarzono ze sobą w celu wyprodukowania piskląt rasy dawców. Pisklęta wykazywały cechy odziedziczone po ich prawdziwych rodzicach, ptakach dawcach, wraz z wyedytowaną zmianą w ich DNA, a nie po ich rodzicach zastępczych. Wynik edycji genów demonstruje skuteczny sposób na wprowadzenie korzystnych cech, jak twierdzą naukowcy, takich jak tolerancja na ciepły klimat czy odporność na choroby.</w:t>
      </w:r>
    </w:p>
    <w:p w14:paraId="22C6AAAB" w14:textId="77777777" w:rsidR="00005DAB" w:rsidRDefault="00005DAB" w:rsidP="00005DAB">
      <w:pPr>
        <w:jc w:val="both"/>
      </w:pPr>
      <w:r>
        <w:t xml:space="preserve">Korzystne geny mogą być przenoszone z jednej rasy do drugiej poprzez edycję genów w zarodkach, w jednym pokoleniu, a metoda kontroli genów reprodukcyjnych może być przekazywana przez oboje rodziców - znana jako kojarzenie Sire Dam </w:t>
      </w:r>
      <w:proofErr w:type="spellStart"/>
      <w:r>
        <w:t>Surrogate</w:t>
      </w:r>
      <w:proofErr w:type="spellEnd"/>
      <w:r>
        <w:t xml:space="preserve"> (SDS) - może zapewnić, że potomstwo odziedziczy pożądany gen od obojga rodziców i wykaże cechy związane z tym genem. Partner handlowy </w:t>
      </w:r>
      <w:proofErr w:type="spellStart"/>
      <w:r>
        <w:t>Cobb</w:t>
      </w:r>
      <w:proofErr w:type="spellEnd"/>
      <w:r>
        <w:t xml:space="preserve">-Europe współpracował z zespołem z Centre for </w:t>
      </w:r>
      <w:proofErr w:type="spellStart"/>
      <w:r>
        <w:t>Tropical</w:t>
      </w:r>
      <w:proofErr w:type="spellEnd"/>
      <w:r>
        <w:t xml:space="preserve"> </w:t>
      </w:r>
      <w:proofErr w:type="spellStart"/>
      <w:r>
        <w:t>Livestock</w:t>
      </w:r>
      <w:proofErr w:type="spellEnd"/>
      <w:r>
        <w:t xml:space="preserve"> Genetics and </w:t>
      </w:r>
      <w:proofErr w:type="spellStart"/>
      <w:r>
        <w:t>Health</w:t>
      </w:r>
      <w:proofErr w:type="spellEnd"/>
      <w:r>
        <w:t xml:space="preserve"> oraz </w:t>
      </w:r>
      <w:proofErr w:type="spellStart"/>
      <w:r>
        <w:t>Roslin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aby zademonstrować swoje podejście poprzez wykorzystanie sterylnych samców i samic kurcząt, znanych jako kurczęta z pustego gniazda, w celu przeniesienia cech piór pomiędzy rasami.</w:t>
      </w:r>
    </w:p>
    <w:p w14:paraId="3A8E1D3D" w14:textId="77777777" w:rsidR="00005DAB" w:rsidRDefault="00005DAB" w:rsidP="00005DAB">
      <w:pPr>
        <w:jc w:val="both"/>
      </w:pPr>
      <w:r>
        <w:t>Usunęli oni komórki macierzyste układu rozrodczego (tj. komórki we wczesnym stadium rozwoju, które później przekształcają się w plemniki i jaja) z embrionów kurcząt przy użyciu technologii edycji genów, a następnie wykorzystali tę samą technologię do wprowadzenia zmian genowych do tych komórek rozrodczych pochodzących od innej rasy. Zmienione komórki rozrodcze wszczepiono następnie rodzicom zastępczym - embrionom kurcząt i kogucików, które hodowano w celu uzyskania stanu bezpłodności. Te surogatki były następnie wylęgane i kojarzone ze sobą. Powstałe potomstwo było rasy dawcy, a nie rasy rodziców zastępczych. Miały one również nowe cechy stworzone przez edycję genów.</w:t>
      </w:r>
    </w:p>
    <w:p w14:paraId="7904930F" w14:textId="77777777" w:rsidR="00005DAB" w:rsidRDefault="00005DAB" w:rsidP="00005DAB">
      <w:pPr>
        <w:jc w:val="both"/>
        <w:rPr>
          <w:b/>
          <w:bCs/>
        </w:rPr>
      </w:pPr>
      <w:r>
        <w:rPr>
          <w:b/>
          <w:bCs/>
        </w:rPr>
        <w:t>Wyniki</w:t>
      </w:r>
    </w:p>
    <w:p w14:paraId="3F8AA7DA" w14:textId="77777777" w:rsidR="00005DAB" w:rsidRDefault="00005DAB" w:rsidP="00005DAB">
      <w:pPr>
        <w:jc w:val="both"/>
      </w:pPr>
      <w:r>
        <w:t xml:space="preserve">Naukowcy zademonstrowali swoje metody korygując naturalną zmianę genetyczną, która powoduje charakterystyczne białe upierzenie u rasy White Leghorn. Pisklęta urodzone przez sterylne kurczęta miały teraz czarne upierzenie. Podobnie, zespół wprowadził charakterystyczne kręcone pióra, które jak się uważa, pomagają rasom zachodnioafrykańskim radzić sobie w gorącym klimacie, do piskląt wyhodowanych z brytyjskiej rasy </w:t>
      </w:r>
      <w:proofErr w:type="spellStart"/>
      <w:r>
        <w:t>Light</w:t>
      </w:r>
      <w:proofErr w:type="spellEnd"/>
      <w:r>
        <w:t xml:space="preserve"> Sussex </w:t>
      </w:r>
      <w:proofErr w:type="spellStart"/>
      <w:r>
        <w:t>chickens</w:t>
      </w:r>
      <w:proofErr w:type="spellEnd"/>
      <w:r>
        <w:t>. Koncepcja ta może pozwolić na transfer przydatnych cech pomiędzy 1600 rasami kurczaków na świecie i może zwiększyć wydajność i dobrostan zwierząt, a także zabezpieczyć je przed zmiennymi warunkami środowiskowymi.</w:t>
      </w:r>
    </w:p>
    <w:p w14:paraId="45562458" w14:textId="77777777" w:rsidR="00005DAB" w:rsidRDefault="00005DAB" w:rsidP="00005DAB">
      <w:pPr>
        <w:jc w:val="both"/>
        <w:rPr>
          <w:b/>
          <w:bCs/>
        </w:rPr>
      </w:pPr>
      <w:r>
        <w:rPr>
          <w:b/>
          <w:bCs/>
        </w:rPr>
        <w:t>Komentarz</w:t>
      </w:r>
    </w:p>
    <w:p w14:paraId="14BD2F1F" w14:textId="77777777" w:rsidR="00005DAB" w:rsidRDefault="00005DAB" w:rsidP="00005DAB">
      <w:pPr>
        <w:jc w:val="both"/>
      </w:pPr>
      <w:r>
        <w:t xml:space="preserve">Przyjmując z zadowoleniem rozwój sytuacji, profesor </w:t>
      </w:r>
      <w:proofErr w:type="spellStart"/>
      <w:r>
        <w:t>Appolinaire</w:t>
      </w:r>
      <w:proofErr w:type="spellEnd"/>
      <w:r>
        <w:t xml:space="preserve"> </w:t>
      </w:r>
      <w:proofErr w:type="spellStart"/>
      <w:r>
        <w:t>Dijkeng</w:t>
      </w:r>
      <w:proofErr w:type="spellEnd"/>
      <w:r>
        <w:t xml:space="preserve">, dyrektor Centrum Genetyki i Zdrowia Zwierząt Gospodarskich Tropikalnych, powiedział: "Drób jest kluczowym zwierzęciem hodowlanym dla milionów drobnych rolników w krajach o niskim i średnim dochodzie. Wszelkie zyski w zakresie wydajności, produktywności i zdrowia wynikające z wprowadzenia przydatnych cech innych </w:t>
      </w:r>
      <w:r>
        <w:lastRenderedPageBreak/>
        <w:t>ras drobiu mogłyby znacząco poprawić życie tych rodzin rolniczych poprzez zwiększenie produkcji żywności i dochodów."</w:t>
      </w:r>
    </w:p>
    <w:p w14:paraId="38C561FF" w14:textId="77777777" w:rsidR="00005DAB" w:rsidRDefault="00005DAB" w:rsidP="00005DAB">
      <w:pPr>
        <w:jc w:val="both"/>
      </w:pPr>
      <w:r>
        <w:t xml:space="preserve">Dr Mike </w:t>
      </w:r>
      <w:proofErr w:type="spellStart"/>
      <w:r>
        <w:t>McGrew</w:t>
      </w:r>
      <w:proofErr w:type="spellEnd"/>
      <w:r>
        <w:t>, jeden z naukowców, którzy pracowali nad badaniem, powiedział: "Technika SDS jest obecnie wykorzystywana do testowania wariantów genetycznych obecnych w różnych rasach kurczaków oraz do poprawy naszej zdolności do '</w:t>
      </w:r>
      <w:proofErr w:type="spellStart"/>
      <w:r>
        <w:t>biobankowania</w:t>
      </w:r>
      <w:proofErr w:type="spellEnd"/>
      <w:r>
        <w:t>' ras kurczaków. Kurczaki poddane edycji genomu nie mogą być dopuszczone do łańcucha żywnościowego. Jednak nadal możemy wykorzystywać techniki przedstawione w artykule do szybkiej walidacji wariantów genetycznych, które mogą być następnie wykorzystane w konwencjonalnych programach hodowlanych. W programach hodowli selektywnej wykorzystuje się dane genotypowe zwierząt w celu identyfikacji zwierząt i potomstwa spełniającego wymagania. Chodzi o to, aby wiedzieć, które sekwencje genetyczne są ważne.</w:t>
      </w:r>
    </w:p>
    <w:p w14:paraId="074D5426" w14:textId="77777777" w:rsidR="00005DAB" w:rsidRDefault="00005DAB" w:rsidP="00005DAB">
      <w:pPr>
        <w:jc w:val="both"/>
      </w:pPr>
      <w:r>
        <w:t>„Możemy poinformować o tym te programy hodowlane, że określone sekwencje DNA u ich zwierząt są korzystne, a następnie mogą one wybrać potomstwo niosące te sekwencje DNA do swoich populacji hodowlanych.”</w:t>
      </w:r>
    </w:p>
    <w:p w14:paraId="3CA1E77C" w14:textId="77777777" w:rsidR="00005DAB" w:rsidRDefault="00005DAB" w:rsidP="00005DAB">
      <w:pPr>
        <w:jc w:val="both"/>
      </w:pPr>
      <w:r>
        <w:t xml:space="preserve">"Odporność na ciepło i odporność na choroby są najważniejszymi cechami dla naszej pracy z Centrum Genetyki i Zdrowia Zwierząt Tropikalnych. Na przykład, wariant genetyczny lub "cecha" piór </w:t>
      </w:r>
      <w:proofErr w:type="spellStart"/>
      <w:r>
        <w:t>Frizzle</w:t>
      </w:r>
      <w:proofErr w:type="spellEnd"/>
      <w:r>
        <w:t xml:space="preserve"> jest hipotezą, że powoduje fenotyp puszystych piór. Czasami genetyka rasy tła zwierzęcia jest również ważna dla cechy. Możemy teraz przetestować i udowodnić, że wariant genetyczny lub sekwencja DNA jest przyczyną danej cechy. Wprowadziliśmy gen pierza fryzyjskiego do kurczaka </w:t>
      </w:r>
      <w:proofErr w:type="spellStart"/>
      <w:r>
        <w:t>Light</w:t>
      </w:r>
      <w:proofErr w:type="spellEnd"/>
      <w:r>
        <w:t xml:space="preserve"> Sussex i sprawdzimy, czy kurczaki te rozwijają się w wyższych temperaturach porównując je bezpośrednio z kurczakami </w:t>
      </w:r>
      <w:proofErr w:type="spellStart"/>
      <w:r>
        <w:t>Light</w:t>
      </w:r>
      <w:proofErr w:type="spellEnd"/>
      <w:r>
        <w:t xml:space="preserve"> Sussex bez genu pierza fryzyjskiego. To pozwoli udowodnić, że gen </w:t>
      </w:r>
      <w:proofErr w:type="spellStart"/>
      <w:r>
        <w:t>frizzle</w:t>
      </w:r>
      <w:proofErr w:type="spellEnd"/>
      <w:r>
        <w:t xml:space="preserve"> </w:t>
      </w:r>
      <w:proofErr w:type="spellStart"/>
      <w:r>
        <w:t>feather</w:t>
      </w:r>
      <w:proofErr w:type="spellEnd"/>
      <w:r>
        <w:t xml:space="preserve"> sam w sobie jest korzystny dla środowisk tropikalnych."</w:t>
      </w:r>
    </w:p>
    <w:p w14:paraId="2A3A43EF" w14:textId="77777777" w:rsidR="00005DAB" w:rsidRDefault="00005DAB" w:rsidP="00005DAB">
      <w:pPr>
        <w:jc w:val="both"/>
      </w:pPr>
    </w:p>
    <w:p w14:paraId="184CF108" w14:textId="77777777" w:rsidR="00005DAB" w:rsidRDefault="00005DAB" w:rsidP="00005DAB">
      <w:pPr>
        <w:jc w:val="both"/>
      </w:pPr>
      <w:r>
        <w:t xml:space="preserve">Badanie zostało opublikowane w Nature Communications, a praca została sfinansowana przez Fundację Billa i Melindy Gatesów oraz brytyjskie Biuro Spraw Zagranicznych, Wspólnoty Narodów i Rozwoju poprzez CTLGH, a także UKRI i </w:t>
      </w:r>
      <w:proofErr w:type="spellStart"/>
      <w:r>
        <w:t>Innovate</w:t>
      </w:r>
      <w:proofErr w:type="spellEnd"/>
      <w:r>
        <w:t xml:space="preserve"> UK</w:t>
      </w:r>
    </w:p>
    <w:p w14:paraId="5AC78524" w14:textId="6309EE6D" w:rsidR="00005DAB" w:rsidRDefault="00005DAB" w:rsidP="00005DAB">
      <w:r>
        <w:t xml:space="preserve">Autor: Tony </w:t>
      </w:r>
      <w:proofErr w:type="spellStart"/>
      <w:r>
        <w:t>McDougal</w:t>
      </w:r>
      <w:proofErr w:type="spellEnd"/>
      <w:r>
        <w:t>- Niezależny dziennikarz</w:t>
      </w:r>
    </w:p>
    <w:p w14:paraId="0F0CAAD6" w14:textId="1093D97F" w:rsidR="00005DAB" w:rsidRPr="00005DAB" w:rsidRDefault="00005DAB" w:rsidP="00005DAB">
      <w:pPr>
        <w:rPr>
          <w:b/>
          <w:bCs/>
        </w:rPr>
      </w:pPr>
      <w:r w:rsidRPr="00005DAB">
        <w:rPr>
          <w:b/>
          <w:bCs/>
        </w:rPr>
        <w:t xml:space="preserve">TŁUMACZENIE </w:t>
      </w:r>
      <w:proofErr w:type="spellStart"/>
      <w:r w:rsidRPr="00005DAB">
        <w:rPr>
          <w:b/>
          <w:bCs/>
        </w:rPr>
        <w:t>PZZHiPD</w:t>
      </w:r>
      <w:proofErr w:type="spellEnd"/>
    </w:p>
    <w:p w14:paraId="130B9663" w14:textId="437512B6" w:rsidR="00005DAB" w:rsidRPr="00005DAB" w:rsidRDefault="00005DAB" w:rsidP="00005DAB">
      <w:pPr>
        <w:rPr>
          <w:b/>
          <w:bCs/>
          <w:i/>
          <w:iCs/>
        </w:rPr>
      </w:pPr>
      <w:r w:rsidRPr="00005DAB">
        <w:rPr>
          <w:b/>
          <w:bCs/>
          <w:i/>
          <w:iCs/>
        </w:rPr>
        <w:t>FINANSOWANE Z FUNDUSZU PROMOCJI MIĘSA DROBIOWEGO</w:t>
      </w:r>
    </w:p>
    <w:p w14:paraId="48ED9C63" w14:textId="77777777" w:rsidR="000C4BAA" w:rsidRDefault="000C4BAA"/>
    <w:sectPr w:rsidR="000C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AB"/>
    <w:rsid w:val="00005DAB"/>
    <w:rsid w:val="000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110"/>
  <w15:chartTrackingRefBased/>
  <w15:docId w15:val="{A577343C-7EA2-4404-8CB0-8557E866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DA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2021-03-01T17:57:00Z</dcterms:created>
  <dcterms:modified xsi:type="dcterms:W3CDTF">2021-03-01T18:00:00Z</dcterms:modified>
</cp:coreProperties>
</file>