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AD" w:rsidRPr="00AE286C" w:rsidRDefault="000114AD" w:rsidP="00AE286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2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Roboty kognitywne</w:t>
      </w:r>
      <w:r w:rsidR="00250654" w:rsidRPr="00AE28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AE2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zmieniają</w:t>
      </w:r>
      <w:r w:rsidRPr="00AE2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sektor drobiu</w:t>
      </w:r>
    </w:p>
    <w:p w:rsidR="00404BAD" w:rsidRDefault="00AE286C" w:rsidP="00404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</w:pPr>
      <w:r w:rsidRPr="00AE2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AE28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Automatyzacja kognitywna wykorzystuje różne algorytmy i podejścia technologiczne wywodzące się z obszaru sztucznej inteligencji, takie jak przetwarzanie języka naturalnego, analiza tekstu i eksploracja danych, technologie semantyczne oraz uczenie maszynowe. Dzięki nim narzędzia informatyczne mogą autonomicznie oceniać i interpretować wiedzę</w:t>
      </w:r>
    </w:p>
    <w:p w:rsidR="00404BAD" w:rsidRDefault="00A33F75" w:rsidP="00AE2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</w:pP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Naukowcy </w:t>
      </w:r>
      <w:r w:rsidR="000114AD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wydzielili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4AD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puli 3 milionów euro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fundusze na opracowanie robotów kognitywnych dla elastycznej technologii rolno-spożywczej, </w:t>
      </w:r>
      <w:r w:rsidR="000114AD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mogącej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spowodować rzeczywistą zmianę w sektorze mięsa drobiowego.</w:t>
      </w:r>
      <w:r w:rsidR="00404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- jeden z sześciu projektów, </w:t>
      </w:r>
      <w:r w:rsidR="000114AD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współfinasowanych przez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holenderski przemysł </w:t>
      </w:r>
      <w:r w:rsidR="000114AD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rząd</w:t>
      </w:r>
      <w:r w:rsidR="000114AD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- ma rozwiązać problem dużych wahań kształtu, wielkości i miękkości produktów rolno-spożywczych oraz różnych warunków środowiskowych.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Wyzwanie związane z projektem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FlexCraft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wyposażeniu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technologii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robotów w aktywną 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erpretację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planowanie, sterowanie, chwytanie i manipulowanie; zdolności potrzebne do 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pewnego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radzenia sobie z warunkami.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Eldert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Henten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szef programu w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Wageningen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and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powiedział: Produkcja żywności musi być 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najbardziej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to jest możliwe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higi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eniczna, </w:t>
      </w:r>
      <w:r w:rsidR="005D3E7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efektywna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zrównoważona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 więcej, 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coraz mniej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chce wykonywać nudne i ciężkie prace w ciepłych, 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D3E7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powietrza z 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wysok</w:t>
      </w:r>
      <w:r w:rsidR="005D3E7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wilgotnoś</w:t>
      </w:r>
      <w:r w:rsidR="005D3E7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cią</w:t>
      </w:r>
      <w:r w:rsidR="00007765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szklarniach lub chłodniach, w których przetwarzane są produkty takie jak kurczak.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"Roboty mogą stanowić rozwiązanie,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gdyż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nigdy się nie męczą i działają dobrze w niskich temperaturach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="005D3E7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Tworzymy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E7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podstawowe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umiejętności robotów do obsługi produktów rolno-spożywczych o zróżnicowanym kształcie, rozmiarze i </w:t>
      </w:r>
      <w:r w:rsidR="005D3E7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sprężystości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Takie działania </w:t>
      </w:r>
      <w:r w:rsidR="0018641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bywają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proste dla człowieka, ale stanowią trudne wyzwanie dla robota. Robot musi </w:t>
      </w:r>
      <w:r w:rsidRPr="00404BAD">
        <w:rPr>
          <w:rFonts w:ascii="Times New Roman" w:hAnsi="Times New Roman" w:cs="Times New Roman"/>
          <w:color w:val="000000" w:themeColor="text1"/>
          <w:sz w:val="24"/>
          <w:szCs w:val="24"/>
        </w:rPr>
        <w:t>zrozumieć, jaki rodzaj produkt</w:t>
      </w:r>
      <w:r w:rsidR="0018641C" w:rsidRPr="00404BAD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404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spożywcz</w:t>
      </w:r>
      <w:r w:rsidR="0018641C" w:rsidRPr="00404BAD">
        <w:rPr>
          <w:rFonts w:ascii="Times New Roman" w:hAnsi="Times New Roman" w:cs="Times New Roman"/>
          <w:color w:val="000000" w:themeColor="text1"/>
          <w:sz w:val="24"/>
          <w:szCs w:val="24"/>
        </w:rPr>
        <w:t>ych rozpoznaje</w:t>
      </w:r>
      <w:r w:rsidRPr="00404BAD">
        <w:rPr>
          <w:rFonts w:ascii="Times New Roman" w:hAnsi="Times New Roman" w:cs="Times New Roman"/>
          <w:color w:val="000000" w:themeColor="text1"/>
          <w:sz w:val="24"/>
          <w:szCs w:val="24"/>
        </w:rPr>
        <w:t>, jak</w:t>
      </w:r>
      <w:r w:rsidR="0018641C" w:rsidRPr="00404BAD">
        <w:rPr>
          <w:rFonts w:ascii="Times New Roman" w:hAnsi="Times New Roman" w:cs="Times New Roman"/>
          <w:color w:val="000000" w:themeColor="text1"/>
          <w:sz w:val="24"/>
          <w:szCs w:val="24"/>
        </w:rPr>
        <w:t>a jest ich jakość</w:t>
      </w:r>
      <w:r w:rsidR="00250654" w:rsidRPr="00404B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4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</w:t>
      </w:r>
      <w:r w:rsidR="0018641C" w:rsidRPr="00404BAD">
        <w:rPr>
          <w:rFonts w:ascii="Times New Roman" w:hAnsi="Times New Roman" w:cs="Times New Roman"/>
          <w:color w:val="000000" w:themeColor="text1"/>
          <w:sz w:val="24"/>
          <w:szCs w:val="24"/>
        </w:rPr>
        <w:t>do nich</w:t>
      </w:r>
      <w:r w:rsidR="0018641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podchodzić i jak je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traktować.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"Czujniki zbierają informacje i dodają je do </w:t>
      </w:r>
      <w:r w:rsidR="0018641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znajomości</w:t>
      </w:r>
      <w:r w:rsidR="0018641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wiedzy, 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stworz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enia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 zwan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światow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, porównywaln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wiedzy i doświadczenia 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je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tworzących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FlexCraft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opracowuje now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robot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zautomatyzowanego zbioru pomidorów, przetwarzania i pakowania produktów z kurczaka oraz pakowania 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torebek z chipsami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pudełek z ciastkami do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pudeł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różnych rozmiarach.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Jednym z inwestorów w 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programie jest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Marel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. Twierdzi on że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FlexCraft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badaniem 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dokładnie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odpowiadającym zap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otrzeb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owaniu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Marel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już swój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RoboBatcher</w:t>
      </w:r>
      <w:proofErr w:type="spellEnd"/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twierdzi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kamie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milowy w automatyzacji przetwarzania żywności.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Robobatcher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twarza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300 filetów na minutę i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nadaje się do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szerokiego </w:t>
      </w:r>
      <w:bookmarkStart w:id="0" w:name="_GoBack"/>
      <w:bookmarkEnd w:id="0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asortymentu tacek z tworzywa sztucznego i polistyrenu.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procesy w </w:t>
      </w:r>
      <w:r w:rsidR="00AE286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łańcuchu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przetwarzania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drobiu </w:t>
      </w:r>
      <w:r w:rsidR="00AE286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wymagają podobnej technologii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robot</w:t>
      </w:r>
      <w:r w:rsidR="0026053F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owej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jeszcze bardziej zaawansowanymi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funkcjami podstawowymi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aktywnej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interpretacji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planowaniu, sterowaniu, chwytaniu i </w:t>
      </w:r>
      <w:r w:rsidR="00AE286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zabiegów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Marel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86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="00AE286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wierzy, że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FlexCraft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to wspierać, </w:t>
      </w:r>
      <w:r w:rsidR="00AE286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szczególnie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jeden z projektów </w:t>
      </w:r>
      <w:r w:rsidR="00AE286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z obszaru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robotów kognitywnych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nakierowany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na przetw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órstwo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drobiu.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Marel</w:t>
      </w:r>
      <w:proofErr w:type="spellEnd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86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="00AE286C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twierdzi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będzie </w:t>
      </w:r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wiodącym partnerem przemysłowym w tworzeniu i wykorzystaniu zintegrowanych systemów robotyki nowej generacji.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</w:t>
      </w:r>
    </w:p>
    <w:p w:rsidR="00250654" w:rsidRDefault="00A33F75" w:rsidP="00AE2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Tony </w:t>
      </w:r>
      <w:proofErr w:type="spellStart"/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McDougal</w:t>
      </w:r>
      <w:proofErr w:type="spellEnd"/>
      <w:r w:rsidR="00250654"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Pr="00AE286C">
        <w:rPr>
          <w:rFonts w:ascii="Times New Roman" w:hAnsi="Times New Roman" w:cs="Times New Roman"/>
          <w:color w:val="000000" w:themeColor="text1"/>
          <w:sz w:val="24"/>
          <w:szCs w:val="24"/>
        </w:rPr>
        <w:t>iezależny dziennikarz</w:t>
      </w:r>
      <w:r w:rsidR="00404BA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eastAsia="pl-PL"/>
        </w:rPr>
        <w:t xml:space="preserve"> . </w:t>
      </w:r>
      <w:proofErr w:type="spellStart"/>
      <w:r w:rsidR="00250654" w:rsidRPr="00404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Poultry</w:t>
      </w:r>
      <w:proofErr w:type="spellEnd"/>
      <w:r w:rsidR="00250654" w:rsidRPr="00404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World, </w:t>
      </w:r>
      <w:r w:rsidR="00250654" w:rsidRPr="00404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16 listopada 2018 </w:t>
      </w:r>
      <w:r w:rsidR="00AE286C" w:rsidRPr="00404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r.</w:t>
      </w:r>
    </w:p>
    <w:p w:rsidR="00404BAD" w:rsidRPr="00404BAD" w:rsidRDefault="00404BAD" w:rsidP="00404BAD">
      <w:pPr>
        <w:tabs>
          <w:tab w:val="left" w:pos="26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pl-PL"/>
        </w:rPr>
      </w:pPr>
      <w:r w:rsidRPr="00404BAD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pl-PL"/>
        </w:rPr>
        <w:t xml:space="preserve">TŁUMACZENIE </w:t>
      </w:r>
      <w:proofErr w:type="spellStart"/>
      <w:r w:rsidRPr="00404BAD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pl-PL"/>
        </w:rPr>
        <w:t>PZZHiPD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pl-PL"/>
        </w:rPr>
        <w:tab/>
      </w:r>
    </w:p>
    <w:p w:rsidR="00404BAD" w:rsidRPr="00404BAD" w:rsidRDefault="00404BAD" w:rsidP="00404BAD">
      <w:pPr>
        <w:tabs>
          <w:tab w:val="left" w:pos="26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pl-PL"/>
        </w:rPr>
      </w:pPr>
      <w:r w:rsidRPr="00404B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pl-PL"/>
        </w:rPr>
        <w:t>FINANSOWANE Z FUNDUSZU PROMOCJI MIĘSA DROBIOWEGO</w:t>
      </w:r>
    </w:p>
    <w:sectPr w:rsidR="00404BAD" w:rsidRPr="0040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81C"/>
    <w:rsid w:val="00007765"/>
    <w:rsid w:val="000114AD"/>
    <w:rsid w:val="0018641C"/>
    <w:rsid w:val="00250654"/>
    <w:rsid w:val="0026053F"/>
    <w:rsid w:val="00404BAD"/>
    <w:rsid w:val="00581912"/>
    <w:rsid w:val="005D3E7F"/>
    <w:rsid w:val="006D081C"/>
    <w:rsid w:val="00702111"/>
    <w:rsid w:val="007C339E"/>
    <w:rsid w:val="00960447"/>
    <w:rsid w:val="00A30EE0"/>
    <w:rsid w:val="00A33F75"/>
    <w:rsid w:val="00A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FF7A"/>
  <w15:docId w15:val="{D7E83BAF-EC0E-4DAF-93BE-827EBB96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0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D0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8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08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6D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6D081C"/>
  </w:style>
  <w:style w:type="paragraph" w:styleId="NormalnyWeb">
    <w:name w:val="Normal (Web)"/>
    <w:basedOn w:val="Normalny"/>
    <w:uiPriority w:val="99"/>
    <w:semiHidden/>
    <w:unhideWhenUsed/>
    <w:rsid w:val="006D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0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8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3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7</cp:revision>
  <cp:lastPrinted>2018-12-04T02:10:00Z</cp:lastPrinted>
  <dcterms:created xsi:type="dcterms:W3CDTF">2018-11-16T20:14:00Z</dcterms:created>
  <dcterms:modified xsi:type="dcterms:W3CDTF">2018-12-04T02:11:00Z</dcterms:modified>
</cp:coreProperties>
</file>